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168DB" w14:textId="77777777" w:rsidR="00A60FAE" w:rsidRDefault="00935C7A">
      <w:pPr>
        <w:pStyle w:val="Heading2"/>
        <w:pBdr>
          <w:top w:val="dotted" w:sz="6" w:space="6" w:color="999999"/>
          <w:bottom w:val="dotted" w:sz="6" w:space="6" w:color="999999"/>
        </w:pBdr>
        <w:spacing w:before="201"/>
        <w:rPr>
          <w:rFonts w:ascii="Calibri" w:hAnsi="Calibri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/>
          <w:color w:val="000000"/>
          <w:sz w:val="24"/>
          <w:szCs w:val="24"/>
        </w:rPr>
        <w:t>Claire Hanna</w:t>
      </w:r>
    </w:p>
    <w:tbl>
      <w:tblPr>
        <w:tblpPr w:leftFromText="180" w:rightFromText="180" w:vertAnchor="text" w:horzAnchor="margin" w:tblpY="18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616"/>
      </w:tblGrid>
      <w:tr w:rsidR="00A60FAE" w14:paraId="01AF826F" w14:textId="77777777">
        <w:trPr>
          <w:trHeight w:val="1607"/>
        </w:trPr>
        <w:tc>
          <w:tcPr>
            <w:tcW w:w="2290" w:type="dxa"/>
          </w:tcPr>
          <w:p w14:paraId="33208588" w14:textId="77777777" w:rsidR="00A60FAE" w:rsidRDefault="00935C7A">
            <w:pPr>
              <w:pStyle w:val="NormalWeb"/>
            </w:pPr>
            <w:r w:rsidRPr="00935C7A">
              <w:rPr>
                <w:noProof/>
                <w:lang w:val="en-US" w:eastAsia="en-US"/>
              </w:rPr>
              <w:drawing>
                <wp:inline distT="0" distB="0" distL="0" distR="0" wp14:anchorId="74693D7A" wp14:editId="0468561A">
                  <wp:extent cx="1514475" cy="1514475"/>
                  <wp:effectExtent l="0" t="0" r="9525" b="9525"/>
                  <wp:docPr id="2" name="Picture 2" descr="C:\Users\Claire.Hanna\Documents\Admin Documents\clair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ire.Hanna\Documents\Admin Documents\clair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B8F80" w14:textId="77777777" w:rsidR="004544C2" w:rsidRDefault="004544C2">
      <w:pPr>
        <w:shd w:val="clear" w:color="auto" w:fill="FFFFFF"/>
        <w:jc w:val="both"/>
        <w:rPr>
          <w:rFonts w:ascii="Calibri" w:hAnsi="Calibri"/>
        </w:rPr>
      </w:pPr>
    </w:p>
    <w:p w14:paraId="332CFDAA" w14:textId="77777777" w:rsidR="00DD5EAA" w:rsidRDefault="002571E0" w:rsidP="002571E0">
      <w:pPr>
        <w:jc w:val="both"/>
        <w:rPr>
          <w:rStyle w:val="s1"/>
          <w:rFonts w:asciiTheme="minorHAnsi" w:hAnsiTheme="minorHAnsi"/>
          <w:sz w:val="22"/>
          <w:szCs w:val="22"/>
        </w:rPr>
      </w:pPr>
      <w:r w:rsidRPr="00CE5E43">
        <w:rPr>
          <w:rStyle w:val="s1"/>
          <w:rFonts w:asciiTheme="minorHAnsi" w:hAnsiTheme="minorHAnsi"/>
          <w:sz w:val="22"/>
          <w:szCs w:val="22"/>
        </w:rPr>
        <w:t xml:space="preserve">Claire has been MLA for South Belfast since July 2015, having previously served as a Belfast Councillor, first elected in 2011. </w:t>
      </w:r>
    </w:p>
    <w:p w14:paraId="600C3D45" w14:textId="77777777" w:rsidR="00DD5EAA" w:rsidRDefault="00DD5EAA" w:rsidP="002571E0">
      <w:pPr>
        <w:jc w:val="both"/>
        <w:rPr>
          <w:rStyle w:val="s1"/>
          <w:rFonts w:asciiTheme="minorHAnsi" w:hAnsiTheme="minorHAnsi"/>
          <w:sz w:val="22"/>
          <w:szCs w:val="22"/>
        </w:rPr>
      </w:pPr>
    </w:p>
    <w:p w14:paraId="50976A17" w14:textId="77777777" w:rsidR="004A43D1" w:rsidRDefault="002571E0" w:rsidP="002571E0">
      <w:pPr>
        <w:jc w:val="both"/>
        <w:rPr>
          <w:rStyle w:val="s1"/>
          <w:rFonts w:asciiTheme="minorHAnsi" w:hAnsiTheme="minorHAnsi"/>
          <w:sz w:val="22"/>
          <w:szCs w:val="22"/>
        </w:rPr>
      </w:pPr>
      <w:r w:rsidRPr="00CE5E43">
        <w:rPr>
          <w:rStyle w:val="s1"/>
          <w:rFonts w:asciiTheme="minorHAnsi" w:hAnsiTheme="minorHAnsi"/>
          <w:sz w:val="22"/>
          <w:szCs w:val="22"/>
        </w:rPr>
        <w:t xml:space="preserve">She is the </w:t>
      </w:r>
      <w:proofErr w:type="spellStart"/>
      <w:r w:rsidRPr="00CE5E43">
        <w:rPr>
          <w:rStyle w:val="s1"/>
          <w:rFonts w:asciiTheme="minorHAnsi" w:hAnsiTheme="minorHAnsi"/>
          <w:sz w:val="22"/>
          <w:szCs w:val="22"/>
        </w:rPr>
        <w:t>SDLP</w:t>
      </w:r>
      <w:proofErr w:type="spellEnd"/>
      <w:r w:rsidRPr="00CE5E43">
        <w:rPr>
          <w:rStyle w:val="s1"/>
          <w:rFonts w:asciiTheme="minorHAnsi" w:hAnsiTheme="minorHAnsi"/>
          <w:sz w:val="22"/>
          <w:szCs w:val="22"/>
        </w:rPr>
        <w:t xml:space="preserve"> spokesperson on Brexit and Finance</w:t>
      </w:r>
      <w:r w:rsidR="00C03835" w:rsidRPr="00CE5E43">
        <w:rPr>
          <w:rStyle w:val="s1"/>
          <w:rFonts w:asciiTheme="minorHAnsi" w:hAnsiTheme="minorHAnsi"/>
          <w:sz w:val="22"/>
          <w:szCs w:val="22"/>
        </w:rPr>
        <w:t>;</w:t>
      </w:r>
      <w:r w:rsidRPr="00CE5E43">
        <w:rPr>
          <w:rStyle w:val="s1"/>
          <w:rFonts w:asciiTheme="minorHAnsi" w:hAnsiTheme="minorHAnsi"/>
          <w:sz w:val="22"/>
          <w:szCs w:val="22"/>
        </w:rPr>
        <w:t xml:space="preserve"> and deputy chair of the Assembly Finance Committee, having previously served on the Public Accounts and Environment Committees. </w:t>
      </w:r>
    </w:p>
    <w:p w14:paraId="5BCDCF04" w14:textId="77777777" w:rsidR="004A43D1" w:rsidRDefault="004A43D1" w:rsidP="002571E0">
      <w:pPr>
        <w:jc w:val="both"/>
        <w:rPr>
          <w:rStyle w:val="s1"/>
          <w:rFonts w:asciiTheme="minorHAnsi" w:hAnsiTheme="minorHAnsi"/>
          <w:sz w:val="22"/>
          <w:szCs w:val="22"/>
        </w:rPr>
      </w:pPr>
    </w:p>
    <w:p w14:paraId="018BC46B" w14:textId="77777777" w:rsidR="002571E0" w:rsidRPr="004A43D1" w:rsidRDefault="004A43D1" w:rsidP="002571E0">
      <w:pPr>
        <w:jc w:val="both"/>
        <w:rPr>
          <w:rStyle w:val="s1"/>
          <w:rFonts w:asciiTheme="minorHAnsi" w:hAnsiTheme="minorHAnsi" w:cs="Arial"/>
          <w:sz w:val="22"/>
          <w:szCs w:val="22"/>
        </w:rPr>
      </w:pPr>
      <w:r w:rsidRPr="004A43D1">
        <w:rPr>
          <w:rStyle w:val="s1"/>
          <w:rFonts w:asciiTheme="minorHAnsi" w:hAnsiTheme="minorHAnsi" w:cs="Arial"/>
          <w:sz w:val="22"/>
          <w:szCs w:val="22"/>
        </w:rPr>
        <w:t>As a City Councillor Claire brought the motion that led to Belfast becoming the first Living Wage council in Ireland, payin</w:t>
      </w:r>
      <w:r>
        <w:rPr>
          <w:rStyle w:val="s1"/>
          <w:rFonts w:asciiTheme="minorHAnsi" w:hAnsiTheme="minorHAnsi" w:cs="Arial"/>
          <w:sz w:val="22"/>
          <w:szCs w:val="22"/>
        </w:rPr>
        <w:t xml:space="preserve">g a fair wage to all employees. She has also campaigned for City Deals for Northern Ireland and </w:t>
      </w:r>
      <w:r>
        <w:rPr>
          <w:rStyle w:val="s1"/>
          <w:rFonts w:asciiTheme="minorHAnsi" w:hAnsiTheme="minorHAnsi"/>
          <w:sz w:val="22"/>
          <w:szCs w:val="22"/>
        </w:rPr>
        <w:t>b</w:t>
      </w:r>
      <w:r w:rsidR="002571E0" w:rsidRPr="00CE5E43">
        <w:rPr>
          <w:rStyle w:val="s1"/>
          <w:rFonts w:asciiTheme="minorHAnsi" w:hAnsiTheme="minorHAnsi"/>
          <w:sz w:val="22"/>
          <w:szCs w:val="22"/>
        </w:rPr>
        <w:t xml:space="preserve">efore the Assembly was dissolved this year, </w:t>
      </w:r>
      <w:r>
        <w:rPr>
          <w:rStyle w:val="s1"/>
          <w:rFonts w:asciiTheme="minorHAnsi" w:hAnsiTheme="minorHAnsi"/>
          <w:sz w:val="22"/>
          <w:szCs w:val="22"/>
        </w:rPr>
        <w:t>had</w:t>
      </w:r>
      <w:r w:rsidR="00DD5EAA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2571E0" w:rsidRPr="00CE5E43">
        <w:rPr>
          <w:rStyle w:val="s1"/>
          <w:rFonts w:asciiTheme="minorHAnsi" w:hAnsiTheme="minorHAnsi"/>
          <w:sz w:val="22"/>
          <w:szCs w:val="22"/>
        </w:rPr>
        <w:t>been working on a private member’s bill that would offer legal protection for mothers and babies breastfeeding in public places</w:t>
      </w:r>
      <w:r w:rsidR="00DD5EAA">
        <w:rPr>
          <w:rStyle w:val="s1"/>
          <w:rFonts w:asciiTheme="minorHAnsi" w:hAnsiTheme="minorHAnsi"/>
          <w:sz w:val="22"/>
          <w:szCs w:val="22"/>
        </w:rPr>
        <w:t xml:space="preserve">. </w:t>
      </w:r>
    </w:p>
    <w:p w14:paraId="69FAE8ED" w14:textId="77777777" w:rsidR="004A43D1" w:rsidRDefault="004A43D1" w:rsidP="00DD5EA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</w:p>
    <w:p w14:paraId="59C6C4CF" w14:textId="77777777" w:rsidR="004A43D1" w:rsidRPr="00DD5EAA" w:rsidRDefault="004A43D1" w:rsidP="004A43D1">
      <w:pPr>
        <w:rPr>
          <w:rFonts w:asciiTheme="minorHAnsi" w:hAnsiTheme="minorHAnsi"/>
          <w:sz w:val="22"/>
          <w:szCs w:val="22"/>
        </w:rPr>
      </w:pPr>
      <w:r w:rsidRPr="00CE5E43">
        <w:rPr>
          <w:rStyle w:val="s1"/>
          <w:rFonts w:asciiTheme="minorHAnsi" w:hAnsiTheme="minorHAnsi"/>
          <w:sz w:val="22"/>
          <w:szCs w:val="22"/>
        </w:rPr>
        <w:t>Claire is a graduate of th</w:t>
      </w:r>
      <w:r>
        <w:rPr>
          <w:rStyle w:val="s1"/>
          <w:rFonts w:asciiTheme="minorHAnsi" w:hAnsiTheme="minorHAnsi"/>
          <w:sz w:val="22"/>
          <w:szCs w:val="22"/>
        </w:rPr>
        <w:t xml:space="preserve">e Open University and has </w:t>
      </w:r>
      <w:r w:rsidRPr="00CE5E43">
        <w:rPr>
          <w:rStyle w:val="s1"/>
          <w:rFonts w:asciiTheme="minorHAnsi" w:hAnsiTheme="minorHAnsi"/>
          <w:sz w:val="22"/>
          <w:szCs w:val="22"/>
        </w:rPr>
        <w:t>completed a Masters in Law at Queen's University</w:t>
      </w:r>
      <w:r>
        <w:rPr>
          <w:rStyle w:val="s1"/>
          <w:rFonts w:asciiTheme="minorHAnsi" w:hAnsiTheme="minorHAnsi"/>
          <w:sz w:val="22"/>
          <w:szCs w:val="22"/>
        </w:rPr>
        <w:t xml:space="preserve"> Belfast. She is married and has three small children.</w:t>
      </w:r>
    </w:p>
    <w:p w14:paraId="3979100B" w14:textId="77777777" w:rsidR="005001A1" w:rsidRDefault="005001A1" w:rsidP="005001A1">
      <w:pPr>
        <w:pStyle w:val="Heading2"/>
        <w:pBdr>
          <w:top w:val="dotted" w:sz="6" w:space="6" w:color="999999"/>
          <w:bottom w:val="dotted" w:sz="6" w:space="6" w:color="999999"/>
        </w:pBdr>
        <w:spacing w:before="201"/>
        <w:rPr>
          <w:rFonts w:ascii="Calibri" w:hAnsi="Calibri" w:cs="Arial"/>
          <w:color w:val="000000"/>
          <w:sz w:val="24"/>
          <w:szCs w:val="24"/>
        </w:rPr>
      </w:pPr>
    </w:p>
    <w:sectPr w:rsidR="005001A1" w:rsidSect="001529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4"/>
    <w:rsid w:val="001529F7"/>
    <w:rsid w:val="00180785"/>
    <w:rsid w:val="001C4F29"/>
    <w:rsid w:val="00232B34"/>
    <w:rsid w:val="002571E0"/>
    <w:rsid w:val="002F0237"/>
    <w:rsid w:val="00391340"/>
    <w:rsid w:val="003932A7"/>
    <w:rsid w:val="004544C2"/>
    <w:rsid w:val="004A43D1"/>
    <w:rsid w:val="005001A1"/>
    <w:rsid w:val="00671DA2"/>
    <w:rsid w:val="006D76FA"/>
    <w:rsid w:val="00935C7A"/>
    <w:rsid w:val="00A60FAE"/>
    <w:rsid w:val="00AB53EE"/>
    <w:rsid w:val="00C03835"/>
    <w:rsid w:val="00CE5E43"/>
    <w:rsid w:val="00DD5EAA"/>
    <w:rsid w:val="00DF4488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718FA"/>
  <w15:docId w15:val="{2CC67F01-F51F-49F4-9D0C-31ED50D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9F7"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1529F7"/>
    <w:pPr>
      <w:outlineLvl w:val="1"/>
    </w:pPr>
    <w:rPr>
      <w:b/>
      <w:bCs/>
      <w:color w:val="51227E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529F7"/>
    <w:pPr>
      <w:spacing w:line="360" w:lineRule="atLeas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1529F7"/>
  </w:style>
  <w:style w:type="paragraph" w:styleId="BalloonText">
    <w:name w:val="Balloon Text"/>
    <w:basedOn w:val="Normal"/>
    <w:link w:val="BalloonTextChar"/>
    <w:uiPriority w:val="99"/>
    <w:semiHidden/>
    <w:unhideWhenUsed/>
    <w:rsid w:val="0067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2"/>
    <w:rPr>
      <w:rFonts w:ascii="Tahoma" w:hAnsi="Tahoma" w:cs="Tahoma"/>
      <w:sz w:val="16"/>
      <w:szCs w:val="16"/>
      <w:lang w:eastAsia="en-US"/>
    </w:rPr>
  </w:style>
  <w:style w:type="character" w:customStyle="1" w:styleId="s1">
    <w:name w:val="s1"/>
    <w:basedOn w:val="DefaultParagraphFont"/>
    <w:rsid w:val="00935C7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Normal"/>
    <w:rsid w:val="00935C7A"/>
    <w:rPr>
      <w:rFonts w:ascii=".SF UI Text" w:eastAsiaTheme="minorHAnsi" w:hAnsi=".SF UI Text"/>
      <w:color w:val="454545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BD7E-438D-D947-9D97-9C9AE1FD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Paula Quigley</vt:lpstr>
    </vt:vector>
  </TitlesOfParts>
  <Company>Microsoft</Company>
  <LinksUpToDate>false</LinksUpToDate>
  <CharactersWithSpaces>883</CharactersWithSpaces>
  <SharedDoc>false</SharedDoc>
  <HLinks>
    <vt:vector size="6" baseType="variant">
      <vt:variant>
        <vt:i4>2621543</vt:i4>
      </vt:variant>
      <vt:variant>
        <vt:i4>1039</vt:i4>
      </vt:variant>
      <vt:variant>
        <vt:i4>1025</vt:i4>
      </vt:variant>
      <vt:variant>
        <vt:i4>1</vt:i4>
      </vt:variant>
      <vt:variant>
        <vt:lpwstr>Paula 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Paula Quigley</dc:title>
  <dc:creator>Main User</dc:creator>
  <cp:lastModifiedBy>Kevin Peters</cp:lastModifiedBy>
  <cp:revision>2</cp:revision>
  <cp:lastPrinted>2016-06-16T14:39:00Z</cp:lastPrinted>
  <dcterms:created xsi:type="dcterms:W3CDTF">2018-03-02T18:38:00Z</dcterms:created>
  <dcterms:modified xsi:type="dcterms:W3CDTF">2018-03-02T18:38:00Z</dcterms:modified>
</cp:coreProperties>
</file>